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E5C86" w14:textId="29923D12" w:rsidR="005E3CA9" w:rsidRPr="005A5CDA" w:rsidRDefault="005E3CA9" w:rsidP="005E3CA9">
      <w:pPr>
        <w:widowControl w:val="0"/>
        <w:autoSpaceDE w:val="0"/>
        <w:autoSpaceDN w:val="0"/>
        <w:adjustRightInd w:val="0"/>
        <w:jc w:val="both"/>
        <w:rPr>
          <w:rFonts w:ascii="Arial" w:hAnsi="Arial" w:cs="Gill Sans"/>
        </w:rPr>
      </w:pPr>
      <w:r w:rsidRPr="005B6DD4">
        <w:rPr>
          <w:rFonts w:ascii="Arial" w:hAnsi="Arial" w:cs="Gill Sans"/>
          <w:b/>
          <w:bCs/>
        </w:rPr>
        <w:t>Pitt Hopkins Syndrome</w:t>
      </w:r>
      <w:r w:rsidRPr="005A5CDA">
        <w:rPr>
          <w:rFonts w:ascii="Arial" w:hAnsi="Arial" w:cs="Gill Sans"/>
          <w:bCs/>
        </w:rPr>
        <w:t xml:space="preserve"> (PTHS)</w:t>
      </w:r>
      <w:r w:rsidRPr="005A5CDA">
        <w:rPr>
          <w:rFonts w:ascii="Arial" w:hAnsi="Arial" w:cs="Gill Sans"/>
        </w:rPr>
        <w:t xml:space="preserve"> is a genetic disorder that leads to developmental delay, breathing </w:t>
      </w:r>
      <w:r w:rsidR="00025387">
        <w:rPr>
          <w:rFonts w:ascii="Arial" w:hAnsi="Arial" w:cs="Gill Sans"/>
        </w:rPr>
        <w:t>distinct facial features</w:t>
      </w:r>
      <w:r w:rsidRPr="005A5CDA">
        <w:rPr>
          <w:rFonts w:ascii="Arial" w:hAnsi="Arial" w:cs="Gill Sans"/>
        </w:rPr>
        <w:t xml:space="preserve">, and </w:t>
      </w:r>
      <w:r w:rsidR="00025387">
        <w:rPr>
          <w:rFonts w:ascii="Arial" w:hAnsi="Arial" w:cs="Gill Sans"/>
        </w:rPr>
        <w:t>low muscle tone</w:t>
      </w:r>
      <w:r w:rsidRPr="005A5CDA">
        <w:rPr>
          <w:rFonts w:ascii="Arial" w:hAnsi="Arial" w:cs="Gill Sans"/>
        </w:rPr>
        <w:t xml:space="preserve">. </w:t>
      </w:r>
      <w:r w:rsidR="003C75D6">
        <w:rPr>
          <w:rFonts w:ascii="Arial" w:hAnsi="Arial" w:cs="Gill Sans"/>
        </w:rPr>
        <w:t xml:space="preserve">One gene associated with PTHS is </w:t>
      </w:r>
      <w:r w:rsidRPr="005A5CDA">
        <w:rPr>
          <w:rFonts w:ascii="Arial" w:hAnsi="Arial" w:cs="Gill Sans"/>
          <w:iCs/>
        </w:rPr>
        <w:t>TCF4</w:t>
      </w:r>
      <w:r w:rsidRPr="005A5CDA">
        <w:rPr>
          <w:rFonts w:ascii="Arial" w:hAnsi="Arial" w:cs="Gill Sans"/>
        </w:rPr>
        <w:t>, a transcription factor</w:t>
      </w:r>
      <w:r w:rsidR="003C75D6">
        <w:rPr>
          <w:rFonts w:ascii="Arial" w:hAnsi="Arial" w:cs="Gill Sans"/>
        </w:rPr>
        <w:t>,</w:t>
      </w:r>
      <w:r w:rsidRPr="005A5CDA">
        <w:rPr>
          <w:rFonts w:ascii="Arial" w:hAnsi="Arial" w:cs="Gill Sans"/>
        </w:rPr>
        <w:t xml:space="preserve"> </w:t>
      </w:r>
      <w:r w:rsidR="003C75D6">
        <w:rPr>
          <w:rFonts w:ascii="Arial" w:hAnsi="Arial" w:cs="Gill Sans"/>
        </w:rPr>
        <w:t xml:space="preserve">which </w:t>
      </w:r>
      <w:r w:rsidRPr="005A5CDA">
        <w:rPr>
          <w:rFonts w:ascii="Arial" w:hAnsi="Arial" w:cs="Gill Sans"/>
        </w:rPr>
        <w:t>is important for cell differentiation of neural crest cells</w:t>
      </w:r>
      <w:r w:rsidR="007913D1">
        <w:rPr>
          <w:rFonts w:ascii="Arial" w:hAnsi="Arial" w:cs="Gill Sans"/>
        </w:rPr>
        <w:t xml:space="preserve"> </w:t>
      </w:r>
      <w:r w:rsidR="00D26303">
        <w:rPr>
          <w:rFonts w:ascii="Arial" w:hAnsi="Arial" w:cs="Gill Sans"/>
        </w:rPr>
        <w:t>[1]</w:t>
      </w:r>
      <w:r w:rsidR="007913D1">
        <w:rPr>
          <w:rFonts w:ascii="Arial" w:hAnsi="Arial" w:cs="Gill Sans"/>
        </w:rPr>
        <w:t>.</w:t>
      </w:r>
      <w:r w:rsidRPr="005A5CDA">
        <w:rPr>
          <w:rFonts w:ascii="Arial" w:hAnsi="Arial" w:cs="Gill Sans"/>
        </w:rPr>
        <w:t xml:space="preserve"> </w:t>
      </w:r>
      <w:r w:rsidR="003C75D6">
        <w:rPr>
          <w:rFonts w:ascii="Arial" w:hAnsi="Arial" w:cs="Gill Sans"/>
        </w:rPr>
        <w:t>Yet</w:t>
      </w:r>
      <w:r w:rsidRPr="005A5CDA">
        <w:rPr>
          <w:rFonts w:ascii="Arial" w:hAnsi="Arial" w:cs="Gill Sans"/>
        </w:rPr>
        <w:t xml:space="preserve">, </w:t>
      </w:r>
      <w:r w:rsidR="00B963DF" w:rsidRPr="005A5CDA">
        <w:rPr>
          <w:rFonts w:ascii="Arial" w:hAnsi="Arial" w:cs="Gill Sans"/>
        </w:rPr>
        <w:t xml:space="preserve">the mechanisms of how TCF4 functions in </w:t>
      </w:r>
      <w:r w:rsidR="00025387">
        <w:rPr>
          <w:rFonts w:ascii="Arial" w:hAnsi="Arial" w:cs="Gill Sans"/>
        </w:rPr>
        <w:t>muscle tissue</w:t>
      </w:r>
      <w:r w:rsidR="00B963DF" w:rsidRPr="005A5CDA">
        <w:rPr>
          <w:rFonts w:ascii="Arial" w:hAnsi="Arial" w:cs="Gill Sans"/>
        </w:rPr>
        <w:t xml:space="preserve"> development are unclear</w:t>
      </w:r>
      <w:r w:rsidRPr="005A5CDA">
        <w:rPr>
          <w:rFonts w:ascii="Arial" w:hAnsi="Arial" w:cs="Gill Sans"/>
        </w:rPr>
        <w:t xml:space="preserve">. The overall goal is to determine if TCF4 is required for the differentiation of </w:t>
      </w:r>
      <w:r w:rsidR="001F623F">
        <w:rPr>
          <w:rFonts w:ascii="Arial" w:hAnsi="Arial" w:cs="Gill Sans"/>
        </w:rPr>
        <w:t>muscle tissue</w:t>
      </w:r>
      <w:r w:rsidRPr="005A5CDA">
        <w:rPr>
          <w:rFonts w:ascii="Arial" w:hAnsi="Arial" w:cs="Gill Sans"/>
        </w:rPr>
        <w:t xml:space="preserve"> cells during embryonic development</w:t>
      </w:r>
    </w:p>
    <w:p w14:paraId="67196354" w14:textId="77777777" w:rsidR="005C5DF7" w:rsidRPr="005A5CDA" w:rsidRDefault="005C5DF7" w:rsidP="005C5DF7">
      <w:pPr>
        <w:widowControl w:val="0"/>
        <w:autoSpaceDE w:val="0"/>
        <w:autoSpaceDN w:val="0"/>
        <w:adjustRightInd w:val="0"/>
        <w:jc w:val="both"/>
        <w:rPr>
          <w:rFonts w:ascii="Arial" w:hAnsi="Arial" w:cs="Gill Sans"/>
        </w:rPr>
      </w:pPr>
    </w:p>
    <w:p w14:paraId="540470B8" w14:textId="063402E4" w:rsidR="005C5DF7" w:rsidRPr="005A5CDA" w:rsidRDefault="005C5DF7" w:rsidP="005C5DF7">
      <w:pPr>
        <w:jc w:val="both"/>
        <w:rPr>
          <w:rFonts w:ascii="Arial" w:hAnsi="Arial" w:cs="Gill Sans"/>
        </w:rPr>
      </w:pPr>
      <w:r w:rsidRPr="005A5CDA">
        <w:rPr>
          <w:rFonts w:ascii="Arial" w:hAnsi="Arial" w:cs="Gill Sans"/>
        </w:rPr>
        <w:t xml:space="preserve">My </w:t>
      </w:r>
      <w:r w:rsidRPr="005A5CDA">
        <w:rPr>
          <w:rFonts w:ascii="Arial" w:hAnsi="Arial" w:cs="Gill Sans"/>
          <w:b/>
          <w:bCs/>
        </w:rPr>
        <w:t>objective</w:t>
      </w:r>
      <w:r w:rsidRPr="005A5CDA">
        <w:rPr>
          <w:rFonts w:ascii="Arial" w:hAnsi="Arial" w:cs="Gill Sans"/>
        </w:rPr>
        <w:t xml:space="preserve"> is to explore how TCF4 mediates cell differ</w:t>
      </w:r>
      <w:r w:rsidR="00B963DF" w:rsidRPr="005A5CDA">
        <w:rPr>
          <w:rFonts w:ascii="Arial" w:hAnsi="Arial" w:cs="Gill Sans"/>
        </w:rPr>
        <w:t xml:space="preserve">entiation </w:t>
      </w:r>
      <w:r w:rsidR="00B963DF" w:rsidRPr="008264F4">
        <w:rPr>
          <w:rFonts w:ascii="Arial" w:hAnsi="Arial" w:cs="Gill Sans"/>
        </w:rPr>
        <w:t xml:space="preserve">during </w:t>
      </w:r>
      <w:r w:rsidR="008264F4" w:rsidRPr="008264F4">
        <w:rPr>
          <w:rFonts w:ascii="Arial" w:hAnsi="Arial" w:cs="Gill Sans"/>
        </w:rPr>
        <w:t>mu</w:t>
      </w:r>
      <w:r w:rsidR="008264F4">
        <w:rPr>
          <w:rFonts w:ascii="Arial" w:hAnsi="Arial" w:cs="Gill Sans"/>
        </w:rPr>
        <w:t>s</w:t>
      </w:r>
      <w:r w:rsidR="008264F4" w:rsidRPr="008264F4">
        <w:rPr>
          <w:rFonts w:ascii="Arial" w:hAnsi="Arial" w:cs="Gill Sans"/>
        </w:rPr>
        <w:t xml:space="preserve">cle tissue </w:t>
      </w:r>
      <w:r w:rsidRPr="008264F4">
        <w:rPr>
          <w:rFonts w:ascii="Arial" w:hAnsi="Arial" w:cs="Gill Sans"/>
        </w:rPr>
        <w:t>development.</w:t>
      </w:r>
      <w:r w:rsidRPr="005A5CDA">
        <w:rPr>
          <w:rFonts w:ascii="Arial" w:hAnsi="Arial" w:cs="Gill Sans"/>
        </w:rPr>
        <w:t xml:space="preserve"> My </w:t>
      </w:r>
      <w:r w:rsidRPr="005A5CDA">
        <w:rPr>
          <w:rFonts w:ascii="Arial" w:hAnsi="Arial" w:cs="Gill Sans"/>
          <w:b/>
          <w:bCs/>
        </w:rPr>
        <w:t>hypothesis</w:t>
      </w:r>
      <w:r w:rsidRPr="005A5CDA">
        <w:rPr>
          <w:rFonts w:ascii="Arial" w:hAnsi="Arial" w:cs="Gill Sans"/>
        </w:rPr>
        <w:t xml:space="preserve"> is that deletion of the </w:t>
      </w:r>
      <w:r w:rsidRPr="005A5CDA">
        <w:rPr>
          <w:rFonts w:ascii="Arial" w:hAnsi="Arial" w:cs="Gill Sans"/>
          <w:iCs/>
        </w:rPr>
        <w:t>TCF4 </w:t>
      </w:r>
      <w:r w:rsidRPr="005A5CDA">
        <w:rPr>
          <w:rFonts w:ascii="Arial" w:hAnsi="Arial" w:cs="Gill Sans"/>
        </w:rPr>
        <w:t xml:space="preserve">will inhibit the process of cell differentiation in cells found in </w:t>
      </w:r>
      <w:r w:rsidR="00343336">
        <w:rPr>
          <w:rFonts w:ascii="Arial" w:hAnsi="Arial" w:cs="Gill Sans"/>
        </w:rPr>
        <w:t>muscle tissue</w:t>
      </w:r>
      <w:r w:rsidR="007913D1">
        <w:rPr>
          <w:rFonts w:ascii="Arial" w:hAnsi="Arial" w:cs="Gill Sans"/>
        </w:rPr>
        <w:t>.</w:t>
      </w:r>
      <w:r w:rsidR="0013475F" w:rsidRPr="005A5CDA">
        <w:rPr>
          <w:rFonts w:ascii="Arial" w:hAnsi="Arial" w:cs="Gill Sans"/>
        </w:rPr>
        <w:t xml:space="preserve"> </w:t>
      </w:r>
      <w:r w:rsidR="00DB267A">
        <w:rPr>
          <w:rFonts w:ascii="Arial" w:hAnsi="Arial" w:cs="Gill Sans"/>
          <w:i/>
        </w:rPr>
        <w:t>Mus musculus</w:t>
      </w:r>
      <w:r w:rsidR="00DB267A">
        <w:rPr>
          <w:rFonts w:ascii="Arial" w:hAnsi="Arial" w:cs="Gill Sans"/>
        </w:rPr>
        <w:t xml:space="preserve"> </w:t>
      </w:r>
      <w:r w:rsidR="001F623F">
        <w:rPr>
          <w:rFonts w:ascii="Arial" w:hAnsi="Arial" w:cs="Gill Sans"/>
        </w:rPr>
        <w:t xml:space="preserve">will be used as the model organism because it </w:t>
      </w:r>
      <w:r w:rsidR="00DB267A">
        <w:rPr>
          <w:rFonts w:ascii="Arial" w:hAnsi="Arial" w:cs="Gill Sans"/>
        </w:rPr>
        <w:t>is</w:t>
      </w:r>
      <w:r w:rsidR="005E3CA9" w:rsidRPr="005A5CDA">
        <w:rPr>
          <w:rFonts w:ascii="Arial" w:hAnsi="Arial" w:cs="Gill Sans"/>
        </w:rPr>
        <w:t xml:space="preserve"> often used as a model to study </w:t>
      </w:r>
      <w:r w:rsidR="00DB267A">
        <w:rPr>
          <w:rFonts w:ascii="Arial" w:hAnsi="Arial" w:cs="Gill Sans"/>
        </w:rPr>
        <w:t>human muscle</w:t>
      </w:r>
      <w:r w:rsidR="00B963DF" w:rsidRPr="005A5CDA">
        <w:rPr>
          <w:rFonts w:ascii="Arial" w:hAnsi="Arial" w:cs="Gill Sans"/>
        </w:rPr>
        <w:t xml:space="preserve"> disease</w:t>
      </w:r>
      <w:r w:rsidR="005E3CA9" w:rsidRPr="005A5CDA">
        <w:rPr>
          <w:rFonts w:ascii="Arial" w:hAnsi="Arial" w:cs="Gill Sans"/>
        </w:rPr>
        <w:t xml:space="preserve"> and </w:t>
      </w:r>
      <w:r w:rsidR="00DB267A">
        <w:rPr>
          <w:rFonts w:ascii="Arial" w:hAnsi="Arial" w:cs="Gill Sans"/>
        </w:rPr>
        <w:t>muscle tissue</w:t>
      </w:r>
      <w:r w:rsidR="005E3CA9" w:rsidRPr="005A5CDA">
        <w:rPr>
          <w:rFonts w:ascii="Arial" w:hAnsi="Arial" w:cs="Gill Sans"/>
        </w:rPr>
        <w:t xml:space="preserve"> development</w:t>
      </w:r>
      <w:r w:rsidR="003C75D6">
        <w:rPr>
          <w:rFonts w:ascii="Arial" w:hAnsi="Arial" w:cs="Gill Sans"/>
        </w:rPr>
        <w:t xml:space="preserve"> </w:t>
      </w:r>
      <w:r w:rsidR="005A758F">
        <w:rPr>
          <w:rFonts w:ascii="Arial" w:hAnsi="Arial" w:cs="Gill Sans"/>
        </w:rPr>
        <w:t xml:space="preserve">due to its </w:t>
      </w:r>
      <w:r w:rsidR="003C75D6">
        <w:rPr>
          <w:rFonts w:ascii="Arial" w:hAnsi="Arial" w:cs="Gill Sans"/>
        </w:rPr>
        <w:t xml:space="preserve">similar </w:t>
      </w:r>
      <w:r w:rsidR="00DB267A">
        <w:rPr>
          <w:rFonts w:ascii="Arial" w:hAnsi="Arial" w:cs="Gill Sans"/>
        </w:rPr>
        <w:t>muscular</w:t>
      </w:r>
      <w:r w:rsidR="003C75D6">
        <w:rPr>
          <w:rFonts w:ascii="Arial" w:hAnsi="Arial" w:cs="Gill Sans"/>
        </w:rPr>
        <w:t xml:space="preserve"> structures and function</w:t>
      </w:r>
      <w:r w:rsidR="005E3CA9" w:rsidRPr="005A5CDA">
        <w:rPr>
          <w:rFonts w:ascii="Arial" w:hAnsi="Arial" w:cs="Gill Sans"/>
        </w:rPr>
        <w:t xml:space="preserve">. </w:t>
      </w:r>
    </w:p>
    <w:p w14:paraId="0C1EAB8A" w14:textId="77777777" w:rsidR="00595503" w:rsidRPr="005A5CDA" w:rsidRDefault="00595503" w:rsidP="005C5DF7">
      <w:pPr>
        <w:jc w:val="both"/>
        <w:rPr>
          <w:rFonts w:ascii="Arial" w:hAnsi="Arial" w:cs="Gill Sans"/>
        </w:rPr>
      </w:pPr>
    </w:p>
    <w:p w14:paraId="361318EA" w14:textId="027F856B" w:rsidR="002247EE" w:rsidRDefault="007913D1" w:rsidP="005C5DF7">
      <w:pPr>
        <w:jc w:val="both"/>
        <w:rPr>
          <w:rFonts w:ascii="Arial" w:hAnsi="Arial" w:cs="Gill Sans"/>
          <w:b/>
        </w:rPr>
      </w:pPr>
      <w:r>
        <w:rPr>
          <w:rFonts w:ascii="Arial" w:hAnsi="Arial" w:cs="Gill Sans"/>
          <w:b/>
        </w:rPr>
        <w:t>Aim #1: Identify TCF4 mutations that affect cell differentiation processes in muscle tissue</w:t>
      </w:r>
      <w:r w:rsidR="001E029C" w:rsidRPr="00E13539">
        <w:rPr>
          <w:rFonts w:ascii="Arial" w:hAnsi="Arial" w:cs="Gill Sans"/>
          <w:b/>
        </w:rPr>
        <w:t xml:space="preserve"> </w:t>
      </w:r>
    </w:p>
    <w:p w14:paraId="61E9E542" w14:textId="5FAC0850" w:rsidR="001C6FE6" w:rsidRPr="005A5CDA" w:rsidRDefault="00595503" w:rsidP="005C5DF7">
      <w:pPr>
        <w:jc w:val="both"/>
        <w:rPr>
          <w:rFonts w:ascii="Arial" w:hAnsi="Arial" w:cs="Gill Sans"/>
        </w:rPr>
      </w:pPr>
      <w:r w:rsidRPr="005A5CDA">
        <w:rPr>
          <w:rFonts w:ascii="Arial" w:hAnsi="Arial" w:cs="Gill Sans"/>
          <w:b/>
        </w:rPr>
        <w:t>Approach:</w:t>
      </w:r>
      <w:r w:rsidR="001E029C" w:rsidRPr="005A5CDA">
        <w:rPr>
          <w:rFonts w:ascii="Arial" w:hAnsi="Arial" w:cs="Gill Sans"/>
        </w:rPr>
        <w:t xml:space="preserve"> </w:t>
      </w:r>
      <w:r w:rsidR="002247EE">
        <w:rPr>
          <w:rFonts w:ascii="Arial" w:hAnsi="Arial" w:cs="Gill Sans"/>
        </w:rPr>
        <w:t xml:space="preserve">I will first use BLAST to identify homologs of TCF4. </w:t>
      </w:r>
      <w:r w:rsidR="005A5CDA">
        <w:rPr>
          <w:rFonts w:ascii="Arial" w:hAnsi="Arial" w:cs="Gill Sans"/>
        </w:rPr>
        <w:t>Clustal Omega will be used</w:t>
      </w:r>
      <w:r w:rsidR="00D327DB" w:rsidRPr="005A5CDA">
        <w:rPr>
          <w:rFonts w:ascii="Arial" w:hAnsi="Arial" w:cs="Gill Sans"/>
        </w:rPr>
        <w:t xml:space="preserve"> to align </w:t>
      </w:r>
      <w:r w:rsidR="005A5CDA" w:rsidRPr="005A5CDA">
        <w:rPr>
          <w:rFonts w:ascii="Arial" w:hAnsi="Arial" w:cs="Gill Sans"/>
        </w:rPr>
        <w:t xml:space="preserve">TCF4 </w:t>
      </w:r>
      <w:r w:rsidR="000460B2">
        <w:rPr>
          <w:rFonts w:ascii="Arial" w:hAnsi="Arial" w:cs="Gill Sans"/>
        </w:rPr>
        <w:t xml:space="preserve">mice </w:t>
      </w:r>
      <w:r w:rsidR="00D327DB" w:rsidRPr="005A5CDA">
        <w:rPr>
          <w:rFonts w:ascii="Arial" w:hAnsi="Arial" w:cs="Gill Sans"/>
        </w:rPr>
        <w:t>homolog protein sequences</w:t>
      </w:r>
      <w:r w:rsidR="005A5CDA">
        <w:rPr>
          <w:rFonts w:ascii="Arial" w:hAnsi="Arial" w:cs="Gill Sans"/>
        </w:rPr>
        <w:t xml:space="preserve"> in order</w:t>
      </w:r>
      <w:r w:rsidR="00D327DB" w:rsidRPr="005A5CDA">
        <w:rPr>
          <w:rFonts w:ascii="Arial" w:hAnsi="Arial" w:cs="Gill Sans"/>
        </w:rPr>
        <w:t xml:space="preserve"> to identify </w:t>
      </w:r>
      <w:r w:rsidR="005F3103">
        <w:rPr>
          <w:rFonts w:ascii="Arial" w:hAnsi="Arial" w:cs="Gill Sans"/>
        </w:rPr>
        <w:t>well-</w:t>
      </w:r>
      <w:r w:rsidR="00D327DB" w:rsidRPr="005A5CDA">
        <w:rPr>
          <w:rFonts w:ascii="Arial" w:hAnsi="Arial" w:cs="Gill Sans"/>
        </w:rPr>
        <w:t>conserved</w:t>
      </w:r>
      <w:r w:rsidR="002247EE">
        <w:rPr>
          <w:rFonts w:ascii="Arial" w:hAnsi="Arial" w:cs="Gill Sans"/>
        </w:rPr>
        <w:t xml:space="preserve"> amino acid</w:t>
      </w:r>
      <w:r w:rsidR="00D327DB" w:rsidRPr="005A5CDA">
        <w:rPr>
          <w:rFonts w:ascii="Arial" w:hAnsi="Arial" w:cs="Gill Sans"/>
        </w:rPr>
        <w:t xml:space="preserve"> regions</w:t>
      </w:r>
      <w:r w:rsidR="005A5CDA">
        <w:rPr>
          <w:rFonts w:ascii="Arial" w:hAnsi="Arial" w:cs="Gill Sans"/>
        </w:rPr>
        <w:t xml:space="preserve"> on the TCF4 </w:t>
      </w:r>
      <w:r w:rsidR="000460B2">
        <w:rPr>
          <w:rFonts w:ascii="Arial" w:hAnsi="Arial" w:cs="Gill Sans"/>
        </w:rPr>
        <w:t>gene</w:t>
      </w:r>
      <w:r w:rsidR="002247EE">
        <w:rPr>
          <w:rFonts w:ascii="Arial" w:hAnsi="Arial" w:cs="Gill Sans"/>
        </w:rPr>
        <w:t>. Using CRISPR Cas</w:t>
      </w:r>
      <w:r w:rsidR="00D327DB" w:rsidRPr="005A5CDA">
        <w:rPr>
          <w:rFonts w:ascii="Arial" w:hAnsi="Arial" w:cs="Gill Sans"/>
        </w:rPr>
        <w:t xml:space="preserve">9, I will </w:t>
      </w:r>
      <w:r w:rsidR="005F35F5">
        <w:rPr>
          <w:rFonts w:ascii="Arial" w:hAnsi="Arial" w:cs="Gill Sans"/>
        </w:rPr>
        <w:t>mutate</w:t>
      </w:r>
      <w:r w:rsidR="00D327DB" w:rsidRPr="005A5CDA">
        <w:rPr>
          <w:rFonts w:ascii="Arial" w:hAnsi="Arial" w:cs="Gill Sans"/>
        </w:rPr>
        <w:t xml:space="preserve"> the </w:t>
      </w:r>
      <w:r w:rsidR="001D5827">
        <w:rPr>
          <w:rFonts w:ascii="Arial" w:hAnsi="Arial" w:cs="Gill Sans"/>
        </w:rPr>
        <w:t xml:space="preserve">amino acids </w:t>
      </w:r>
      <w:r w:rsidR="005F35F5">
        <w:rPr>
          <w:rFonts w:ascii="Arial" w:hAnsi="Arial" w:cs="Gill Sans"/>
        </w:rPr>
        <w:t>and</w:t>
      </w:r>
      <w:r w:rsidR="00D327DB" w:rsidRPr="005A5CDA">
        <w:rPr>
          <w:rFonts w:ascii="Arial" w:hAnsi="Arial" w:cs="Gill Sans"/>
        </w:rPr>
        <w:t xml:space="preserve"> </w:t>
      </w:r>
      <w:r w:rsidR="00743135">
        <w:rPr>
          <w:rFonts w:ascii="Arial" w:hAnsi="Arial" w:cs="Gill Sans"/>
        </w:rPr>
        <w:t xml:space="preserve">will screen for low muscle tone </w:t>
      </w:r>
      <w:r w:rsidR="000D24BD">
        <w:rPr>
          <w:rFonts w:ascii="Arial" w:hAnsi="Arial" w:cs="Gill Sans"/>
        </w:rPr>
        <w:t>through the use of</w:t>
      </w:r>
      <w:r w:rsidR="00743135">
        <w:rPr>
          <w:rFonts w:ascii="Arial" w:hAnsi="Arial" w:cs="Gill Sans"/>
        </w:rPr>
        <w:t xml:space="preserve"> cryosectioning</w:t>
      </w:r>
      <w:r w:rsidR="005F35F5">
        <w:rPr>
          <w:rFonts w:ascii="Arial" w:hAnsi="Arial" w:cs="Gill Sans"/>
        </w:rPr>
        <w:t xml:space="preserve"> in order to understand how this mutation affects muscle tissue</w:t>
      </w:r>
      <w:r w:rsidR="005F3103">
        <w:rPr>
          <w:rFonts w:ascii="Arial" w:hAnsi="Arial" w:cs="Gill Sans"/>
        </w:rPr>
        <w:t xml:space="preserve"> cells</w:t>
      </w:r>
      <w:r w:rsidR="00743135">
        <w:rPr>
          <w:rFonts w:ascii="Arial" w:hAnsi="Arial" w:cs="Gill Sans"/>
        </w:rPr>
        <w:t xml:space="preserve">. </w:t>
      </w:r>
      <w:r w:rsidR="005A5CDA" w:rsidRPr="005A5CDA">
        <w:rPr>
          <w:rFonts w:ascii="Arial" w:hAnsi="Arial" w:cs="Gill Sans"/>
          <w:b/>
        </w:rPr>
        <w:t>Hypothesis:</w:t>
      </w:r>
      <w:r w:rsidR="005A5CDA" w:rsidRPr="005A5CDA">
        <w:rPr>
          <w:rFonts w:ascii="Arial" w:hAnsi="Arial" w:cs="Gill Sans"/>
        </w:rPr>
        <w:t xml:space="preserve"> I hypothesize that the </w:t>
      </w:r>
      <w:r w:rsidR="002247EE">
        <w:rPr>
          <w:rFonts w:ascii="Arial" w:hAnsi="Arial" w:cs="Gill Sans"/>
        </w:rPr>
        <w:t xml:space="preserve">mutant </w:t>
      </w:r>
      <w:r w:rsidR="000460B2">
        <w:rPr>
          <w:rFonts w:ascii="Arial" w:hAnsi="Arial" w:cs="Gill Sans"/>
        </w:rPr>
        <w:t>mice</w:t>
      </w:r>
      <w:r w:rsidR="005A5CDA" w:rsidRPr="005A5CDA">
        <w:rPr>
          <w:rFonts w:ascii="Arial" w:hAnsi="Arial" w:cs="Gill Sans"/>
        </w:rPr>
        <w:t xml:space="preserve"> will result in </w:t>
      </w:r>
      <w:r w:rsidR="002247EE">
        <w:rPr>
          <w:rFonts w:ascii="Arial" w:hAnsi="Arial" w:cs="Gill Sans"/>
        </w:rPr>
        <w:t>lower</w:t>
      </w:r>
      <w:r w:rsidR="005A5CDA" w:rsidRPr="005A5CDA">
        <w:rPr>
          <w:rFonts w:ascii="Arial" w:hAnsi="Arial" w:cs="Gill Sans"/>
        </w:rPr>
        <w:t xml:space="preserve"> </w:t>
      </w:r>
      <w:r w:rsidR="00743135">
        <w:rPr>
          <w:rFonts w:ascii="Arial" w:hAnsi="Arial" w:cs="Gill Sans"/>
        </w:rPr>
        <w:t>muscle tone,</w:t>
      </w:r>
      <w:r w:rsidR="002247EE">
        <w:rPr>
          <w:rFonts w:ascii="Arial" w:hAnsi="Arial" w:cs="Gill Sans"/>
        </w:rPr>
        <w:t xml:space="preserve"> meaning that the </w:t>
      </w:r>
      <w:r w:rsidR="005F3103">
        <w:rPr>
          <w:rFonts w:ascii="Arial" w:hAnsi="Arial" w:cs="Gill Sans"/>
        </w:rPr>
        <w:t>well-conserved</w:t>
      </w:r>
      <w:r w:rsidR="002247EE">
        <w:rPr>
          <w:rFonts w:ascii="Arial" w:hAnsi="Arial" w:cs="Gill Sans"/>
        </w:rPr>
        <w:t xml:space="preserve"> regions are associated with </w:t>
      </w:r>
      <w:r w:rsidR="00743135">
        <w:rPr>
          <w:rFonts w:ascii="Arial" w:hAnsi="Arial" w:cs="Gill Sans"/>
        </w:rPr>
        <w:t xml:space="preserve">muscle </w:t>
      </w:r>
      <w:r w:rsidR="002247EE">
        <w:rPr>
          <w:rFonts w:ascii="Arial" w:hAnsi="Arial" w:cs="Gill Sans"/>
        </w:rPr>
        <w:t>cell</w:t>
      </w:r>
      <w:r w:rsidR="00743135">
        <w:rPr>
          <w:rFonts w:ascii="Arial" w:hAnsi="Arial" w:cs="Gill Sans"/>
        </w:rPr>
        <w:t xml:space="preserve"> development and</w:t>
      </w:r>
      <w:r w:rsidR="002247EE">
        <w:rPr>
          <w:rFonts w:ascii="Arial" w:hAnsi="Arial" w:cs="Gill Sans"/>
        </w:rPr>
        <w:t xml:space="preserve"> differentiation processes</w:t>
      </w:r>
      <w:r w:rsidR="005A5CDA">
        <w:rPr>
          <w:rFonts w:ascii="Arial" w:hAnsi="Arial" w:cs="Gill Sans"/>
        </w:rPr>
        <w:t xml:space="preserve">. </w:t>
      </w:r>
      <w:r w:rsidRPr="005A5CDA">
        <w:rPr>
          <w:rFonts w:ascii="Arial" w:hAnsi="Arial" w:cs="Gill Sans"/>
          <w:b/>
        </w:rPr>
        <w:t>Rationale:</w:t>
      </w:r>
      <w:r w:rsidR="00C23B0B" w:rsidRPr="005A5CDA">
        <w:rPr>
          <w:rFonts w:ascii="Arial" w:hAnsi="Arial" w:cs="Gill Sans"/>
        </w:rPr>
        <w:t xml:space="preserve"> </w:t>
      </w:r>
      <w:r w:rsidR="005A5CDA" w:rsidRPr="005A5CDA">
        <w:rPr>
          <w:rFonts w:ascii="Arial" w:hAnsi="Arial" w:cs="Gill Sans"/>
        </w:rPr>
        <w:t xml:space="preserve">This will allow me to confirm that </w:t>
      </w:r>
      <w:r w:rsidR="005A5CDA">
        <w:rPr>
          <w:rFonts w:ascii="Arial" w:hAnsi="Arial" w:cs="Gill Sans"/>
        </w:rPr>
        <w:t xml:space="preserve">cell differentiation processes are related to TCF4 knockout in </w:t>
      </w:r>
      <w:r w:rsidR="00743135">
        <w:rPr>
          <w:rFonts w:ascii="Arial" w:hAnsi="Arial" w:cs="Gill Sans"/>
        </w:rPr>
        <w:t>muscle tissue</w:t>
      </w:r>
      <w:r w:rsidR="005A5CDA">
        <w:rPr>
          <w:rFonts w:ascii="Arial" w:hAnsi="Arial" w:cs="Gill Sans"/>
        </w:rPr>
        <w:t xml:space="preserve"> cells.</w:t>
      </w:r>
      <w:r w:rsidR="00C37177">
        <w:rPr>
          <w:rFonts w:ascii="Arial" w:hAnsi="Arial" w:cs="Gill Sans"/>
        </w:rPr>
        <w:t xml:space="preserve"> </w:t>
      </w:r>
    </w:p>
    <w:p w14:paraId="24F339AA" w14:textId="77777777" w:rsidR="00595503" w:rsidRPr="005A5CDA" w:rsidRDefault="00595503" w:rsidP="005C5DF7">
      <w:pPr>
        <w:jc w:val="both"/>
        <w:rPr>
          <w:rFonts w:ascii="Arial" w:hAnsi="Arial" w:cs="Gill Sans"/>
        </w:rPr>
      </w:pPr>
    </w:p>
    <w:p w14:paraId="484270EA" w14:textId="4FB20736" w:rsidR="00932009" w:rsidRPr="005A5CDA" w:rsidRDefault="00932009" w:rsidP="00932009">
      <w:pPr>
        <w:jc w:val="both"/>
        <w:rPr>
          <w:rFonts w:ascii="Arial" w:hAnsi="Arial" w:cs="Gill Sans"/>
        </w:rPr>
      </w:pPr>
      <w:r w:rsidRPr="003C75D6">
        <w:rPr>
          <w:rFonts w:ascii="Arial" w:hAnsi="Arial" w:cs="Gill Sans"/>
          <w:b/>
        </w:rPr>
        <w:t>Aim # 2:</w:t>
      </w:r>
      <w:r w:rsidRPr="00E13539">
        <w:rPr>
          <w:rFonts w:ascii="Arial" w:hAnsi="Arial" w:cs="Gill Sans"/>
          <w:b/>
        </w:rPr>
        <w:t xml:space="preserve"> </w:t>
      </w:r>
      <w:r w:rsidR="005B6DD4" w:rsidRPr="00E13539">
        <w:rPr>
          <w:rFonts w:ascii="Arial" w:hAnsi="Arial" w:cs="Gill Sans"/>
          <w:b/>
        </w:rPr>
        <w:t xml:space="preserve">Identify </w:t>
      </w:r>
      <w:r w:rsidR="009C746B">
        <w:rPr>
          <w:rFonts w:ascii="Arial" w:hAnsi="Arial" w:cs="Gill Sans"/>
          <w:b/>
        </w:rPr>
        <w:t>new</w:t>
      </w:r>
      <w:r w:rsidR="005B6DD4" w:rsidRPr="00E13539">
        <w:rPr>
          <w:rFonts w:ascii="Arial" w:hAnsi="Arial" w:cs="Gill Sans"/>
          <w:b/>
        </w:rPr>
        <w:t xml:space="preserve"> genes</w:t>
      </w:r>
      <w:r w:rsidR="001D5827">
        <w:rPr>
          <w:rFonts w:ascii="Arial" w:hAnsi="Arial" w:cs="Gill Sans"/>
          <w:b/>
        </w:rPr>
        <w:t xml:space="preserve"> important for </w:t>
      </w:r>
      <w:r w:rsidR="008A24EC">
        <w:rPr>
          <w:rFonts w:ascii="Arial" w:hAnsi="Arial" w:cs="Gill Sans"/>
          <w:b/>
        </w:rPr>
        <w:t>muscle</w:t>
      </w:r>
      <w:r w:rsidR="001D5827">
        <w:rPr>
          <w:rFonts w:ascii="Arial" w:hAnsi="Arial" w:cs="Gill Sans"/>
          <w:b/>
        </w:rPr>
        <w:t xml:space="preserve"> development</w:t>
      </w:r>
      <w:r w:rsidR="005B6DD4" w:rsidRPr="00E13539">
        <w:rPr>
          <w:rFonts w:ascii="Arial" w:hAnsi="Arial" w:cs="Gill Sans"/>
          <w:b/>
        </w:rPr>
        <w:t xml:space="preserve"> in TCF4 mutants</w:t>
      </w:r>
    </w:p>
    <w:p w14:paraId="36620978" w14:textId="6321F4F8" w:rsidR="00932009" w:rsidRPr="005A5CDA" w:rsidRDefault="00932009" w:rsidP="00932009">
      <w:pPr>
        <w:jc w:val="both"/>
        <w:rPr>
          <w:rFonts w:ascii="Arial" w:hAnsi="Arial" w:cs="Gill Sans"/>
        </w:rPr>
      </w:pPr>
      <w:r w:rsidRPr="005A5CDA">
        <w:rPr>
          <w:rFonts w:ascii="Arial" w:hAnsi="Arial" w:cs="Gill Sans"/>
          <w:b/>
        </w:rPr>
        <w:t>Approach:</w:t>
      </w:r>
      <w:r w:rsidRPr="005A5CDA">
        <w:rPr>
          <w:rFonts w:ascii="Arial" w:hAnsi="Arial" w:cs="Gill Sans"/>
        </w:rPr>
        <w:t xml:space="preserve"> I will </w:t>
      </w:r>
      <w:r w:rsidR="005A5CDA">
        <w:rPr>
          <w:rFonts w:ascii="Arial" w:hAnsi="Arial" w:cs="Gill Sans"/>
        </w:rPr>
        <w:t xml:space="preserve">perform RNA sequencing to determine </w:t>
      </w:r>
      <w:r w:rsidR="00C37177">
        <w:rPr>
          <w:rFonts w:ascii="Arial" w:hAnsi="Arial" w:cs="Gill Sans"/>
        </w:rPr>
        <w:t xml:space="preserve">differentially expressed genes </w:t>
      </w:r>
      <w:r w:rsidR="005F3103">
        <w:rPr>
          <w:rFonts w:ascii="Arial" w:hAnsi="Arial" w:cs="Gill Sans"/>
        </w:rPr>
        <w:t xml:space="preserve">using muscle </w:t>
      </w:r>
      <w:r w:rsidR="005A5CDA">
        <w:rPr>
          <w:rFonts w:ascii="Arial" w:hAnsi="Arial" w:cs="Gill Sans"/>
        </w:rPr>
        <w:t>tissue</w:t>
      </w:r>
      <w:r w:rsidR="005F3103">
        <w:rPr>
          <w:rFonts w:ascii="Arial" w:hAnsi="Arial" w:cs="Gill Sans"/>
        </w:rPr>
        <w:t xml:space="preserve"> cells</w:t>
      </w:r>
      <w:r w:rsidR="005A5CDA">
        <w:rPr>
          <w:rFonts w:ascii="Arial" w:hAnsi="Arial" w:cs="Gill Sans"/>
        </w:rPr>
        <w:t xml:space="preserve"> from wild type and TCF4 mutant </w:t>
      </w:r>
      <w:r w:rsidR="000460B2">
        <w:rPr>
          <w:rFonts w:ascii="Arial" w:hAnsi="Arial" w:cs="Gill Sans"/>
        </w:rPr>
        <w:t>mice</w:t>
      </w:r>
      <w:r w:rsidR="005A5CDA">
        <w:rPr>
          <w:rFonts w:ascii="Arial" w:hAnsi="Arial" w:cs="Gill Sans"/>
        </w:rPr>
        <w:t xml:space="preserve"> The </w:t>
      </w:r>
      <w:r w:rsidR="00713128">
        <w:rPr>
          <w:rFonts w:ascii="Arial" w:hAnsi="Arial" w:cs="Gill Sans"/>
        </w:rPr>
        <w:t>differentially expressed genes will</w:t>
      </w:r>
      <w:r w:rsidR="005A5CDA">
        <w:rPr>
          <w:rFonts w:ascii="Arial" w:hAnsi="Arial" w:cs="Gill Sans"/>
        </w:rPr>
        <w:t xml:space="preserve"> be sorted using Gene Ontology to determine which biological processes are most affected by TCF4 knockout</w:t>
      </w:r>
      <w:r w:rsidR="008A24EC">
        <w:rPr>
          <w:rFonts w:ascii="Arial" w:hAnsi="Arial" w:cs="Gill Sans"/>
        </w:rPr>
        <w:t xml:space="preserve">. I will expect </w:t>
      </w:r>
      <w:r w:rsidR="005F3103">
        <w:rPr>
          <w:rFonts w:ascii="Arial" w:hAnsi="Arial" w:cs="Gill Sans"/>
        </w:rPr>
        <w:t>these genes to be associated</w:t>
      </w:r>
      <w:r w:rsidR="008A24EC">
        <w:rPr>
          <w:rFonts w:ascii="Arial" w:hAnsi="Arial" w:cs="Gill Sans"/>
        </w:rPr>
        <w:t xml:space="preserve"> </w:t>
      </w:r>
      <w:r w:rsidR="005F3103">
        <w:rPr>
          <w:rFonts w:ascii="Arial" w:hAnsi="Arial" w:cs="Gill Sans"/>
        </w:rPr>
        <w:t>with terms related to</w:t>
      </w:r>
      <w:r w:rsidR="008A24EC">
        <w:rPr>
          <w:rFonts w:ascii="Arial" w:hAnsi="Arial" w:cs="Gill Sans"/>
        </w:rPr>
        <w:t xml:space="preserve"> muscle development and muscle tissue cell </w:t>
      </w:r>
      <w:r w:rsidR="005F3103">
        <w:rPr>
          <w:rFonts w:ascii="Arial" w:hAnsi="Arial" w:cs="Gill Sans"/>
        </w:rPr>
        <w:t>differentiation</w:t>
      </w:r>
      <w:r w:rsidR="008A24EC">
        <w:rPr>
          <w:rFonts w:ascii="Arial" w:hAnsi="Arial" w:cs="Gill Sans"/>
        </w:rPr>
        <w:t xml:space="preserve">. </w:t>
      </w:r>
      <w:r w:rsidR="005A5CDA">
        <w:rPr>
          <w:rFonts w:ascii="Arial" w:hAnsi="Arial" w:cs="Gill Sans"/>
        </w:rPr>
        <w:t xml:space="preserve">I will </w:t>
      </w:r>
      <w:r w:rsidR="00713128">
        <w:rPr>
          <w:rFonts w:ascii="Arial" w:hAnsi="Arial" w:cs="Gill Sans"/>
        </w:rPr>
        <w:t>validate these genes by</w:t>
      </w:r>
      <w:r w:rsidR="005A5CDA">
        <w:rPr>
          <w:rFonts w:ascii="Arial" w:hAnsi="Arial" w:cs="Gill Sans"/>
        </w:rPr>
        <w:t xml:space="preserve"> </w:t>
      </w:r>
      <w:r w:rsidR="00713128">
        <w:rPr>
          <w:rFonts w:ascii="Arial" w:hAnsi="Arial" w:cs="Gill Sans"/>
        </w:rPr>
        <w:t>using</w:t>
      </w:r>
      <w:r w:rsidR="005F3103">
        <w:rPr>
          <w:rFonts w:ascii="Arial" w:hAnsi="Arial" w:cs="Gill Sans"/>
        </w:rPr>
        <w:t xml:space="preserve"> CRISPR </w:t>
      </w:r>
      <w:r w:rsidR="005A5CDA">
        <w:rPr>
          <w:rFonts w:ascii="Arial" w:hAnsi="Arial" w:cs="Gill Sans"/>
        </w:rPr>
        <w:t>Cas9 to create</w:t>
      </w:r>
      <w:r w:rsidR="000460B2">
        <w:rPr>
          <w:rFonts w:ascii="Arial" w:hAnsi="Arial" w:cs="Gill Sans"/>
        </w:rPr>
        <w:t xml:space="preserve"> mutant</w:t>
      </w:r>
      <w:r w:rsidR="005A5CDA">
        <w:rPr>
          <w:rFonts w:ascii="Arial" w:hAnsi="Arial" w:cs="Gill Sans"/>
        </w:rPr>
        <w:t xml:space="preserve"> </w:t>
      </w:r>
      <w:r w:rsidR="000460B2">
        <w:rPr>
          <w:rFonts w:ascii="Arial" w:hAnsi="Arial" w:cs="Gill Sans"/>
        </w:rPr>
        <w:t>mice</w:t>
      </w:r>
      <w:r w:rsidR="005A5CDA">
        <w:rPr>
          <w:rFonts w:ascii="Arial" w:hAnsi="Arial" w:cs="Gill Sans"/>
        </w:rPr>
        <w:t xml:space="preserve"> knockouts </w:t>
      </w:r>
      <w:r w:rsidR="00C37177">
        <w:rPr>
          <w:rFonts w:ascii="Arial" w:hAnsi="Arial" w:cs="Gill Sans"/>
        </w:rPr>
        <w:t xml:space="preserve">of the identified genes and </w:t>
      </w:r>
      <w:r w:rsidR="003B527A">
        <w:rPr>
          <w:rFonts w:ascii="Arial" w:hAnsi="Arial" w:cs="Gill Sans"/>
        </w:rPr>
        <w:t>screen for the lower muscle tone phenotype</w:t>
      </w:r>
      <w:r w:rsidR="005F3103">
        <w:rPr>
          <w:rFonts w:ascii="Arial" w:hAnsi="Arial" w:cs="Gill Sans"/>
        </w:rPr>
        <w:t>.</w:t>
      </w:r>
      <w:r w:rsidR="00C37177">
        <w:rPr>
          <w:rFonts w:ascii="Arial" w:hAnsi="Arial" w:cs="Gill Sans"/>
        </w:rPr>
        <w:t xml:space="preserve"> </w:t>
      </w:r>
      <w:r w:rsidR="00C37177" w:rsidRPr="005A5CDA">
        <w:rPr>
          <w:rFonts w:ascii="Arial" w:hAnsi="Arial" w:cs="Gill Sans"/>
          <w:b/>
        </w:rPr>
        <w:t>Hypothesis:</w:t>
      </w:r>
      <w:r w:rsidR="00C37177" w:rsidRPr="005A5CDA">
        <w:rPr>
          <w:rFonts w:ascii="Arial" w:hAnsi="Arial" w:cs="Gill Sans"/>
        </w:rPr>
        <w:t xml:space="preserve"> </w:t>
      </w:r>
      <w:r w:rsidR="00C37177">
        <w:rPr>
          <w:rFonts w:ascii="Arial" w:hAnsi="Arial" w:cs="Gill Sans"/>
        </w:rPr>
        <w:t>I hypothesize that TCF4 knockout will result in differentially expressed genes crucial for cell differentiation and cell fate determination</w:t>
      </w:r>
      <w:r w:rsidR="001D5827">
        <w:rPr>
          <w:rFonts w:ascii="Arial" w:hAnsi="Arial" w:cs="Gill Sans"/>
        </w:rPr>
        <w:t xml:space="preserve"> of </w:t>
      </w:r>
      <w:r w:rsidR="000C2C22">
        <w:rPr>
          <w:rFonts w:ascii="Arial" w:hAnsi="Arial" w:cs="Gill Sans"/>
        </w:rPr>
        <w:t>muscle</w:t>
      </w:r>
      <w:r w:rsidR="001D5827">
        <w:rPr>
          <w:rFonts w:ascii="Arial" w:hAnsi="Arial" w:cs="Gill Sans"/>
        </w:rPr>
        <w:t xml:space="preserve"> tissue</w:t>
      </w:r>
      <w:r w:rsidR="00C37177">
        <w:rPr>
          <w:rFonts w:ascii="Arial" w:hAnsi="Arial" w:cs="Gill Sans"/>
        </w:rPr>
        <w:t xml:space="preserve">. </w:t>
      </w:r>
      <w:r w:rsidR="00C37177" w:rsidRPr="005A5CDA">
        <w:rPr>
          <w:rFonts w:ascii="Arial" w:hAnsi="Arial" w:cs="Gill Sans"/>
        </w:rPr>
        <w:t xml:space="preserve"> </w:t>
      </w:r>
      <w:r w:rsidRPr="005A5CDA">
        <w:rPr>
          <w:rFonts w:ascii="Arial" w:hAnsi="Arial" w:cs="Gill Sans"/>
          <w:b/>
        </w:rPr>
        <w:t>Rationale:</w:t>
      </w:r>
      <w:r w:rsidRPr="005A5CDA">
        <w:rPr>
          <w:rFonts w:ascii="Arial" w:hAnsi="Arial" w:cs="Gill Sans"/>
        </w:rPr>
        <w:t xml:space="preserve"> </w:t>
      </w:r>
      <w:r w:rsidR="00C37177">
        <w:rPr>
          <w:rFonts w:ascii="Arial" w:hAnsi="Arial" w:cs="Gill Sans"/>
        </w:rPr>
        <w:t xml:space="preserve">By evaluating expression levels of these genes, I will be able to identify genes affected by the </w:t>
      </w:r>
      <w:r w:rsidR="001D5827">
        <w:rPr>
          <w:rFonts w:ascii="Arial" w:hAnsi="Arial" w:cs="Gill Sans"/>
        </w:rPr>
        <w:t xml:space="preserve">lack </w:t>
      </w:r>
      <w:r w:rsidR="00C37177">
        <w:rPr>
          <w:rFonts w:ascii="Arial" w:hAnsi="Arial" w:cs="Gill Sans"/>
        </w:rPr>
        <w:t>of TCF4.</w:t>
      </w:r>
      <w:r w:rsidR="002247EE">
        <w:rPr>
          <w:rFonts w:ascii="Arial" w:hAnsi="Arial" w:cs="Gill Sans"/>
        </w:rPr>
        <w:t xml:space="preserve"> Their GO terms will reveal if </w:t>
      </w:r>
      <w:r w:rsidR="00713128">
        <w:rPr>
          <w:rFonts w:ascii="Arial" w:hAnsi="Arial" w:cs="Gill Sans"/>
        </w:rPr>
        <w:t xml:space="preserve">they are related to </w:t>
      </w:r>
      <w:r w:rsidR="005B41BB">
        <w:rPr>
          <w:rFonts w:ascii="Arial" w:hAnsi="Arial" w:cs="Gill Sans"/>
        </w:rPr>
        <w:t xml:space="preserve">muscle tissue </w:t>
      </w:r>
      <w:r w:rsidR="00713128">
        <w:rPr>
          <w:rFonts w:ascii="Arial" w:hAnsi="Arial" w:cs="Gill Sans"/>
        </w:rPr>
        <w:t>cell differentiation processes</w:t>
      </w:r>
      <w:r w:rsidR="001D5827">
        <w:rPr>
          <w:rFonts w:ascii="Arial" w:hAnsi="Arial" w:cs="Gill Sans"/>
        </w:rPr>
        <w:t xml:space="preserve"> and </w:t>
      </w:r>
      <w:r w:rsidR="000C2C22">
        <w:rPr>
          <w:rFonts w:ascii="Arial" w:hAnsi="Arial" w:cs="Gill Sans"/>
        </w:rPr>
        <w:t>muscle</w:t>
      </w:r>
      <w:r w:rsidR="001D5827">
        <w:rPr>
          <w:rFonts w:ascii="Arial" w:hAnsi="Arial" w:cs="Gill Sans"/>
        </w:rPr>
        <w:t xml:space="preserve"> function</w:t>
      </w:r>
      <w:r w:rsidR="00713128">
        <w:rPr>
          <w:rFonts w:ascii="Arial" w:hAnsi="Arial" w:cs="Gill Sans"/>
        </w:rPr>
        <w:t>.</w:t>
      </w:r>
    </w:p>
    <w:p w14:paraId="6A121C87" w14:textId="77777777" w:rsidR="00932009" w:rsidRPr="005A5CDA" w:rsidRDefault="00932009" w:rsidP="00932009">
      <w:pPr>
        <w:jc w:val="both"/>
        <w:rPr>
          <w:rFonts w:ascii="Arial" w:hAnsi="Arial" w:cs="Gill Sans"/>
        </w:rPr>
      </w:pPr>
    </w:p>
    <w:p w14:paraId="49652F90" w14:textId="77777777" w:rsidR="005C5DF7" w:rsidRPr="005A5CDA" w:rsidRDefault="005C5DF7" w:rsidP="005C5DF7">
      <w:pPr>
        <w:jc w:val="both"/>
        <w:outlineLvl w:val="0"/>
        <w:rPr>
          <w:rFonts w:ascii="Arial" w:hAnsi="Arial" w:cs="Gill Sans"/>
        </w:rPr>
      </w:pPr>
    </w:p>
    <w:p w14:paraId="1BB84DC5" w14:textId="0C1F6ADB" w:rsidR="000F65DB" w:rsidRPr="005A5CDA" w:rsidRDefault="000F65DB" w:rsidP="000F65DB">
      <w:pPr>
        <w:jc w:val="both"/>
        <w:rPr>
          <w:rFonts w:ascii="Arial" w:hAnsi="Arial" w:cs="Gill Sans"/>
        </w:rPr>
      </w:pPr>
      <w:r w:rsidRPr="003C75D6">
        <w:rPr>
          <w:rFonts w:ascii="Arial" w:hAnsi="Arial" w:cs="Gill Sans"/>
          <w:b/>
        </w:rPr>
        <w:t>Aim # 3:</w:t>
      </w:r>
      <w:r w:rsidR="00C37177" w:rsidRPr="00E13539">
        <w:rPr>
          <w:rFonts w:ascii="Arial" w:hAnsi="Arial" w:cs="Gill Sans"/>
          <w:b/>
        </w:rPr>
        <w:t xml:space="preserve"> Identify </w:t>
      </w:r>
      <w:r w:rsidR="001D5827">
        <w:rPr>
          <w:rFonts w:ascii="Arial" w:hAnsi="Arial" w:cs="Gill Sans"/>
          <w:b/>
        </w:rPr>
        <w:t xml:space="preserve">new TCF4 interacting </w:t>
      </w:r>
      <w:r w:rsidR="00C37177" w:rsidRPr="00E13539">
        <w:rPr>
          <w:rFonts w:ascii="Arial" w:hAnsi="Arial" w:cs="Gill Sans"/>
          <w:b/>
        </w:rPr>
        <w:t xml:space="preserve">proteins involved in </w:t>
      </w:r>
      <w:r w:rsidR="008A24EC">
        <w:rPr>
          <w:rFonts w:ascii="Arial" w:hAnsi="Arial" w:cs="Gill Sans"/>
          <w:b/>
        </w:rPr>
        <w:t>muscle tissue</w:t>
      </w:r>
      <w:r w:rsidR="00C37177" w:rsidRPr="00E13539">
        <w:rPr>
          <w:rFonts w:ascii="Arial" w:hAnsi="Arial" w:cs="Gill Sans"/>
          <w:b/>
        </w:rPr>
        <w:t xml:space="preserve"> development </w:t>
      </w:r>
      <w:r w:rsidR="0079160D" w:rsidRPr="00E13539">
        <w:rPr>
          <w:rFonts w:ascii="Arial" w:hAnsi="Arial" w:cs="Gill Sans"/>
          <w:b/>
        </w:rPr>
        <w:t xml:space="preserve"> </w:t>
      </w:r>
    </w:p>
    <w:p w14:paraId="72135385" w14:textId="0A2A9254" w:rsidR="000F65DB" w:rsidRPr="005A5CDA" w:rsidRDefault="000F65DB" w:rsidP="000F65DB">
      <w:pPr>
        <w:jc w:val="both"/>
        <w:rPr>
          <w:rFonts w:ascii="Arial" w:hAnsi="Arial" w:cs="Gill Sans"/>
        </w:rPr>
      </w:pPr>
      <w:r w:rsidRPr="005A5CDA">
        <w:rPr>
          <w:rFonts w:ascii="Arial" w:hAnsi="Arial" w:cs="Gill Sans"/>
          <w:b/>
        </w:rPr>
        <w:t>Approach:</w:t>
      </w:r>
      <w:r w:rsidRPr="005A5CDA">
        <w:rPr>
          <w:rFonts w:ascii="Arial" w:hAnsi="Arial" w:cs="Gill Sans"/>
        </w:rPr>
        <w:t xml:space="preserve"> </w:t>
      </w:r>
      <w:r w:rsidR="00C37177">
        <w:rPr>
          <w:rFonts w:ascii="Arial" w:hAnsi="Arial" w:cs="Gill Sans"/>
        </w:rPr>
        <w:t xml:space="preserve">Using cells from wild type and TCF4 mutant </w:t>
      </w:r>
      <w:r w:rsidR="000460B2">
        <w:rPr>
          <w:rFonts w:ascii="Arial" w:hAnsi="Arial" w:cs="Gill Sans"/>
        </w:rPr>
        <w:t>mice</w:t>
      </w:r>
      <w:r w:rsidR="00C37177">
        <w:rPr>
          <w:rFonts w:ascii="Arial" w:hAnsi="Arial" w:cs="Gill Sans"/>
        </w:rPr>
        <w:t xml:space="preserve"> from </w:t>
      </w:r>
      <w:r w:rsidR="00713128">
        <w:rPr>
          <w:rFonts w:ascii="Arial" w:hAnsi="Arial" w:cs="Gill Sans"/>
        </w:rPr>
        <w:t>my first aim</w:t>
      </w:r>
      <w:r w:rsidR="00C37177">
        <w:rPr>
          <w:rFonts w:ascii="Arial" w:hAnsi="Arial" w:cs="Gill Sans"/>
        </w:rPr>
        <w:t>, I will use co-Immunoprecipitation</w:t>
      </w:r>
      <w:r w:rsidR="007913D1">
        <w:rPr>
          <w:rFonts w:ascii="Arial" w:hAnsi="Arial" w:cs="Gill Sans"/>
        </w:rPr>
        <w:t xml:space="preserve"> </w:t>
      </w:r>
      <w:r w:rsidR="001D5827">
        <w:rPr>
          <w:rFonts w:ascii="Arial" w:hAnsi="Arial" w:cs="Gill Sans"/>
        </w:rPr>
        <w:t>(TAP-tag)</w:t>
      </w:r>
      <w:r w:rsidR="00C37177">
        <w:rPr>
          <w:rFonts w:ascii="Arial" w:hAnsi="Arial" w:cs="Gill Sans"/>
        </w:rPr>
        <w:t xml:space="preserve"> and mass spectrometry to identify new proteins involved in </w:t>
      </w:r>
      <w:r w:rsidR="008A24EC">
        <w:rPr>
          <w:rFonts w:ascii="Arial" w:hAnsi="Arial" w:cs="Gill Sans"/>
        </w:rPr>
        <w:t>muscle tissue</w:t>
      </w:r>
      <w:r w:rsidR="00C37177">
        <w:rPr>
          <w:rFonts w:ascii="Arial" w:hAnsi="Arial" w:cs="Gill Sans"/>
        </w:rPr>
        <w:t xml:space="preserve"> development.</w:t>
      </w:r>
      <w:r w:rsidR="002247EE">
        <w:rPr>
          <w:rFonts w:ascii="Arial" w:hAnsi="Arial" w:cs="Gill Sans"/>
        </w:rPr>
        <w:t xml:space="preserve"> </w:t>
      </w:r>
      <w:r w:rsidR="0078476F">
        <w:rPr>
          <w:rFonts w:ascii="Arial" w:hAnsi="Arial" w:cs="Gill Sans"/>
        </w:rPr>
        <w:t>These proteins will then be sorted using GO terms.</w:t>
      </w:r>
      <w:bookmarkStart w:id="0" w:name="_GoBack"/>
      <w:bookmarkEnd w:id="0"/>
      <w:r w:rsidR="005B41BB">
        <w:rPr>
          <w:rFonts w:ascii="Arial" w:hAnsi="Arial" w:cs="Gill Sans"/>
        </w:rPr>
        <w:t xml:space="preserve"> </w:t>
      </w:r>
      <w:r w:rsidR="002247EE" w:rsidRPr="005A5CDA">
        <w:rPr>
          <w:rFonts w:ascii="Arial" w:hAnsi="Arial" w:cs="Gill Sans"/>
          <w:b/>
        </w:rPr>
        <w:t>Hypothesis:</w:t>
      </w:r>
      <w:r w:rsidR="002247EE" w:rsidRPr="005A5CDA">
        <w:rPr>
          <w:rFonts w:ascii="Arial" w:hAnsi="Arial" w:cs="Gill Sans"/>
        </w:rPr>
        <w:t xml:space="preserve"> TCF4 is a transcription factor that may regulate proteins involved in </w:t>
      </w:r>
      <w:r w:rsidR="003C0DEA">
        <w:rPr>
          <w:rFonts w:ascii="Arial" w:hAnsi="Arial" w:cs="Gill Sans"/>
        </w:rPr>
        <w:t>muscle tissue</w:t>
      </w:r>
      <w:r w:rsidR="002247EE" w:rsidRPr="005A5CDA">
        <w:rPr>
          <w:rFonts w:ascii="Arial" w:hAnsi="Arial" w:cs="Gill Sans"/>
        </w:rPr>
        <w:t xml:space="preserve"> development</w:t>
      </w:r>
      <w:r w:rsidR="00713128">
        <w:rPr>
          <w:rFonts w:ascii="Arial" w:hAnsi="Arial" w:cs="Gill Sans"/>
        </w:rPr>
        <w:t>.</w:t>
      </w:r>
      <w:r w:rsidR="002247EE" w:rsidRPr="005A5CDA">
        <w:rPr>
          <w:rFonts w:ascii="Arial" w:hAnsi="Arial" w:cs="Gill Sans"/>
        </w:rPr>
        <w:t xml:space="preserve"> </w:t>
      </w:r>
      <w:r w:rsidRPr="005A5CDA">
        <w:rPr>
          <w:rFonts w:ascii="Arial" w:hAnsi="Arial" w:cs="Gill Sans"/>
          <w:b/>
        </w:rPr>
        <w:t>Rationale:</w:t>
      </w:r>
      <w:r w:rsidRPr="005A5CDA">
        <w:rPr>
          <w:rFonts w:ascii="Arial" w:hAnsi="Arial" w:cs="Gill Sans"/>
        </w:rPr>
        <w:t xml:space="preserve"> </w:t>
      </w:r>
      <w:r w:rsidR="009D06D7">
        <w:rPr>
          <w:rFonts w:ascii="Arial" w:hAnsi="Arial" w:cs="Gill Sans"/>
        </w:rPr>
        <w:t>Identify</w:t>
      </w:r>
      <w:r w:rsidR="00407C91">
        <w:rPr>
          <w:rFonts w:ascii="Arial" w:hAnsi="Arial" w:cs="Gill Sans"/>
        </w:rPr>
        <w:t>ing new proteins that interact</w:t>
      </w:r>
      <w:r w:rsidR="009D06D7">
        <w:rPr>
          <w:rFonts w:ascii="Arial" w:hAnsi="Arial" w:cs="Gill Sans"/>
        </w:rPr>
        <w:t xml:space="preserve"> with TCF4 can reveal new roles specifically in </w:t>
      </w:r>
      <w:r w:rsidR="001F623F">
        <w:rPr>
          <w:rFonts w:ascii="Arial" w:hAnsi="Arial" w:cs="Gill Sans"/>
        </w:rPr>
        <w:t>muscle tissue</w:t>
      </w:r>
      <w:r w:rsidR="009D06D7">
        <w:rPr>
          <w:rFonts w:ascii="Arial" w:hAnsi="Arial" w:cs="Gill Sans"/>
        </w:rPr>
        <w:t xml:space="preserve"> development. </w:t>
      </w:r>
    </w:p>
    <w:p w14:paraId="6A780EB3" w14:textId="77777777" w:rsidR="000F65DB" w:rsidRPr="005A5CDA" w:rsidRDefault="000F65DB" w:rsidP="000F65DB">
      <w:pPr>
        <w:jc w:val="both"/>
        <w:rPr>
          <w:rFonts w:ascii="Arial" w:hAnsi="Arial" w:cs="Gill Sans"/>
        </w:rPr>
      </w:pPr>
    </w:p>
    <w:p w14:paraId="49DE96A8" w14:textId="77777777" w:rsidR="0039230F" w:rsidRPr="005A5CDA" w:rsidRDefault="0039230F">
      <w:pPr>
        <w:rPr>
          <w:rFonts w:ascii="Arial" w:hAnsi="Arial" w:cs="Gill Sans"/>
        </w:rPr>
      </w:pPr>
    </w:p>
    <w:p w14:paraId="26D584C1" w14:textId="77777777" w:rsidR="00F3762A" w:rsidRPr="005A5CDA" w:rsidRDefault="00F3762A">
      <w:pPr>
        <w:rPr>
          <w:rFonts w:ascii="Arial" w:hAnsi="Arial" w:cs="Gill Sans"/>
        </w:rPr>
      </w:pPr>
    </w:p>
    <w:p w14:paraId="6852B2AF" w14:textId="77777777" w:rsidR="00F3762A" w:rsidRPr="005A5CDA" w:rsidRDefault="00F3762A">
      <w:pPr>
        <w:rPr>
          <w:rFonts w:ascii="Arial" w:hAnsi="Arial" w:cs="Gill Sans"/>
        </w:rPr>
      </w:pPr>
    </w:p>
    <w:p w14:paraId="2F4FD611" w14:textId="77777777" w:rsidR="000D52F3" w:rsidRDefault="000D52F3">
      <w:pPr>
        <w:rPr>
          <w:rFonts w:ascii="Arial" w:hAnsi="Arial" w:cs="Gill Sans"/>
        </w:rPr>
      </w:pPr>
    </w:p>
    <w:p w14:paraId="277CB4F1" w14:textId="77777777" w:rsidR="0088397D" w:rsidRPr="005A5CDA" w:rsidRDefault="0088397D">
      <w:pPr>
        <w:rPr>
          <w:rFonts w:ascii="Arial" w:hAnsi="Arial" w:cs="Gill Sans"/>
        </w:rPr>
      </w:pPr>
    </w:p>
    <w:p w14:paraId="479DC3DB" w14:textId="77777777" w:rsidR="00F3762A" w:rsidRPr="005A5CDA" w:rsidRDefault="00F3762A">
      <w:pPr>
        <w:rPr>
          <w:rFonts w:ascii="Arial" w:hAnsi="Arial" w:cs="Gill Sans"/>
        </w:rPr>
      </w:pPr>
    </w:p>
    <w:p w14:paraId="4860A222" w14:textId="3E38DF26" w:rsidR="00F3762A" w:rsidRPr="005A5CDA" w:rsidRDefault="00F3762A">
      <w:pPr>
        <w:rPr>
          <w:rFonts w:ascii="Arial" w:hAnsi="Arial" w:cs="Gill Sans"/>
        </w:rPr>
      </w:pPr>
      <w:r w:rsidRPr="005A5CDA">
        <w:rPr>
          <w:rFonts w:ascii="Arial" w:hAnsi="Arial" w:cs="Gill Sans"/>
        </w:rPr>
        <w:t>References:</w:t>
      </w:r>
    </w:p>
    <w:p w14:paraId="7A0267B2" w14:textId="77777777" w:rsidR="00F3762A" w:rsidRPr="005A5CDA" w:rsidRDefault="00F3762A" w:rsidP="00F3762A">
      <w:pPr>
        <w:widowControl w:val="0"/>
        <w:autoSpaceDE w:val="0"/>
        <w:autoSpaceDN w:val="0"/>
        <w:adjustRightInd w:val="0"/>
        <w:rPr>
          <w:rFonts w:ascii="Arial" w:hAnsi="Arial" w:cs="Gill Sans"/>
          <w:color w:val="1F1F1F"/>
        </w:rPr>
      </w:pPr>
      <w:r w:rsidRPr="005A5CDA">
        <w:rPr>
          <w:rFonts w:ascii="Arial" w:hAnsi="Arial" w:cs="Gill Sans"/>
          <w:bCs/>
        </w:rPr>
        <w:t>[1] </w:t>
      </w:r>
      <w:r w:rsidRPr="005A5CDA">
        <w:rPr>
          <w:rFonts w:ascii="Arial" w:hAnsi="Arial" w:cs="Gill Sans"/>
          <w:color w:val="262626"/>
        </w:rPr>
        <w:t>TCF4 gene - Genetics Home Reference. (n.d.). &lt;https://ghr.nlm.nih.gov/gene/TCF4&gt;</w:t>
      </w:r>
    </w:p>
    <w:p w14:paraId="1FFECCD2" w14:textId="495120B5" w:rsidR="00F3762A" w:rsidRPr="005A5CDA" w:rsidRDefault="00F3762A" w:rsidP="00F3762A">
      <w:pPr>
        <w:rPr>
          <w:rFonts w:ascii="Arial" w:hAnsi="Arial" w:cs="Gill Sans"/>
        </w:rPr>
      </w:pPr>
      <w:r w:rsidRPr="005A5CDA">
        <w:rPr>
          <w:rFonts w:ascii="Arial" w:hAnsi="Arial" w:cs="Gill Sans"/>
          <w:bCs/>
          <w:color w:val="1F1F1F"/>
        </w:rPr>
        <w:lastRenderedPageBreak/>
        <w:t>[2]</w:t>
      </w:r>
      <w:r w:rsidRPr="005A5CDA">
        <w:rPr>
          <w:rFonts w:ascii="Arial" w:hAnsi="Arial" w:cs="Gill Sans"/>
          <w:color w:val="1F1F1F"/>
        </w:rPr>
        <w:t> </w:t>
      </w:r>
      <w:r w:rsidRPr="005A5CDA">
        <w:rPr>
          <w:rFonts w:ascii="Arial" w:hAnsi="Arial" w:cs="Gill Sans"/>
          <w:color w:val="262626"/>
        </w:rPr>
        <w:t>Flora, A. (2007). The E-protein Tcf4 interacts with Math1 to regulate differentiation of a specific subset of neuronal progenitors. </w:t>
      </w:r>
      <w:r w:rsidRPr="005A5CDA">
        <w:rPr>
          <w:rFonts w:ascii="Arial" w:hAnsi="Arial" w:cs="Gill Sans"/>
          <w:iCs/>
          <w:color w:val="262626"/>
        </w:rPr>
        <w:t>NCBI</w:t>
      </w:r>
      <w:r w:rsidRPr="005A5CDA">
        <w:rPr>
          <w:rFonts w:ascii="Arial" w:hAnsi="Arial" w:cs="Gill Sans"/>
          <w:color w:val="262626"/>
        </w:rPr>
        <w:t>. &lt;https://www.ncbi.nlm.nih.gov/pmc/articles/PMC1978485/&gt;</w:t>
      </w:r>
    </w:p>
    <w:sectPr w:rsidR="00F3762A" w:rsidRPr="005A5CDA" w:rsidSect="00C04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B5EF64" w15:done="0"/>
  <w15:commentEx w15:paraId="32F766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B5EF64" w16cid:durableId="1E8ABCD2"/>
  <w16cid:commentId w16cid:paraId="32F766FA" w16cid:durableId="1E8ABD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hna Skop">
    <w15:presenceInfo w15:providerId="None" w15:userId="Ahna Sk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7"/>
    <w:rsid w:val="00025387"/>
    <w:rsid w:val="000460B2"/>
    <w:rsid w:val="0009564A"/>
    <w:rsid w:val="000C2C22"/>
    <w:rsid w:val="000C6249"/>
    <w:rsid w:val="000D24BD"/>
    <w:rsid w:val="000D52F3"/>
    <w:rsid w:val="000F65DB"/>
    <w:rsid w:val="0013475F"/>
    <w:rsid w:val="00190CFC"/>
    <w:rsid w:val="001C6FE6"/>
    <w:rsid w:val="001D5827"/>
    <w:rsid w:val="001E029C"/>
    <w:rsid w:val="001F623F"/>
    <w:rsid w:val="00220D5C"/>
    <w:rsid w:val="002247EE"/>
    <w:rsid w:val="00243E6B"/>
    <w:rsid w:val="00343336"/>
    <w:rsid w:val="0039230F"/>
    <w:rsid w:val="003B527A"/>
    <w:rsid w:val="003C0DEA"/>
    <w:rsid w:val="003C75D6"/>
    <w:rsid w:val="00407C91"/>
    <w:rsid w:val="004E502F"/>
    <w:rsid w:val="0052610E"/>
    <w:rsid w:val="00560001"/>
    <w:rsid w:val="00595503"/>
    <w:rsid w:val="00596BB4"/>
    <w:rsid w:val="005A5CDA"/>
    <w:rsid w:val="005A758F"/>
    <w:rsid w:val="005B41BB"/>
    <w:rsid w:val="005B6DD4"/>
    <w:rsid w:val="005C5DF7"/>
    <w:rsid w:val="005E3CA9"/>
    <w:rsid w:val="005F3103"/>
    <w:rsid w:val="005F35F5"/>
    <w:rsid w:val="00675A12"/>
    <w:rsid w:val="006C5F4E"/>
    <w:rsid w:val="00712556"/>
    <w:rsid w:val="00713128"/>
    <w:rsid w:val="00743135"/>
    <w:rsid w:val="0078476F"/>
    <w:rsid w:val="007913D1"/>
    <w:rsid w:val="0079160D"/>
    <w:rsid w:val="008264F4"/>
    <w:rsid w:val="00870C01"/>
    <w:rsid w:val="0088397D"/>
    <w:rsid w:val="008A24EC"/>
    <w:rsid w:val="00932009"/>
    <w:rsid w:val="00971C53"/>
    <w:rsid w:val="009C746B"/>
    <w:rsid w:val="009D06D7"/>
    <w:rsid w:val="00A7400B"/>
    <w:rsid w:val="00AC6067"/>
    <w:rsid w:val="00B01419"/>
    <w:rsid w:val="00B74BD5"/>
    <w:rsid w:val="00B963DF"/>
    <w:rsid w:val="00BD6481"/>
    <w:rsid w:val="00C049FE"/>
    <w:rsid w:val="00C23B0B"/>
    <w:rsid w:val="00C37177"/>
    <w:rsid w:val="00C453A8"/>
    <w:rsid w:val="00C70B16"/>
    <w:rsid w:val="00CC628B"/>
    <w:rsid w:val="00D26303"/>
    <w:rsid w:val="00D327DB"/>
    <w:rsid w:val="00DB267A"/>
    <w:rsid w:val="00E13539"/>
    <w:rsid w:val="00E502FD"/>
    <w:rsid w:val="00E5790F"/>
    <w:rsid w:val="00E63F95"/>
    <w:rsid w:val="00EA6536"/>
    <w:rsid w:val="00F1071A"/>
    <w:rsid w:val="00F3762A"/>
    <w:rsid w:val="00FB49CB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B7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D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D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Keilaa-Demi De La Cruz</dc:creator>
  <cp:keywords/>
  <dc:description/>
  <cp:lastModifiedBy>Keilaa-Demi De La Cruz</cp:lastModifiedBy>
  <cp:revision>24</cp:revision>
  <dcterms:created xsi:type="dcterms:W3CDTF">2018-04-25T14:51:00Z</dcterms:created>
  <dcterms:modified xsi:type="dcterms:W3CDTF">2018-04-27T00:46:00Z</dcterms:modified>
</cp:coreProperties>
</file>